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5C" w:rsidRPr="004B295C" w:rsidRDefault="004B295C" w:rsidP="004B295C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B295C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Конкурс заявок «Громада, що навчається: трансформація конфліктів в Україні та Молдові» </w:t>
      </w:r>
      <w:r w:rsidRPr="004B295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для підтримки ініціатив організацій громадянського суспільства</w:t>
      </w:r>
    </w:p>
    <w:p w:rsidR="004B295C" w:rsidRPr="004B295C" w:rsidRDefault="004B295C" w:rsidP="004B29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B295C" w:rsidRPr="004B295C" w:rsidRDefault="004B295C" w:rsidP="004B29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 «Громада, що навчається: трансформація конфліктів в Україні та Молдові через активну громадську участь» спрямований на розвиток партнерства у локальних громадах України та Молдови шляхом посилення знань і навичок активістів громадянського суспільства, представників місцевих закладів культури, органів влади у рамках культурно-освітніх ініціатив, орієнтованих на підтримку культурного розмаїття та просування інноваційних підходів до освіти дорослих.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 конкурсу – сприяти інституалізації партнерства між недержавними організаціями та закладами культури (музеями, будинками культури, бібліотеками, театрами та ін.) для формування і зміцнення центрів освіти для дорослих на місцевому рівні.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До участі запрошуються офіційно зареєстровані громадські організації з </w:t>
      </w: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5 регіонів України – Тернопільської, Ужгородської, </w:t>
      </w:r>
      <w:r w:rsidRPr="004B295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Чернігівської</w:t>
      </w: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Одеської, Дніпропетровської областей. 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proofErr w:type="spellStart"/>
      <w:r w:rsidRPr="004B295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Дедлайн</w:t>
      </w:r>
      <w:proofErr w:type="spellEnd"/>
      <w:r w:rsidRPr="004B295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- 12 квітня 2017 р.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Діапазон тематичних напрямів і форматів міні-проектів може включати таке: </w:t>
      </w:r>
    </w:p>
    <w:p w:rsidR="004B295C" w:rsidRPr="004B295C" w:rsidRDefault="004B295C" w:rsidP="004B295C">
      <w:pPr>
        <w:shd w:val="clear" w:color="auto" w:fill="FFFFFF"/>
        <w:tabs>
          <w:tab w:val="left" w:pos="900"/>
        </w:tabs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·  підвищення знань жителів регіону щодо специфіки його </w:t>
      </w:r>
      <w:proofErr w:type="spellStart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полікультурності</w:t>
      </w:r>
      <w:proofErr w:type="spellEnd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розвитку почуття ідентичності, підтримки довіри і поваги до культурного розмаїття.</w:t>
      </w:r>
    </w:p>
    <w:p w:rsidR="004B295C" w:rsidRPr="004B295C" w:rsidRDefault="004B295C" w:rsidP="004B295C">
      <w:pPr>
        <w:shd w:val="clear" w:color="auto" w:fill="FFFFFF"/>
        <w:tabs>
          <w:tab w:val="left" w:pos="900"/>
        </w:tabs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залучення місцевих громад для участі в місцевому плануванні, для впливу на реалізацію культурної/освітньої політики.</w:t>
      </w:r>
    </w:p>
    <w:p w:rsidR="004B295C" w:rsidRPr="004B295C" w:rsidRDefault="004B295C" w:rsidP="004B295C">
      <w:pPr>
        <w:shd w:val="clear" w:color="auto" w:fill="FFFFFF"/>
        <w:tabs>
          <w:tab w:val="left" w:pos="900"/>
        </w:tabs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освіта дорослих у сфері культури, розвиток творчих здібностей, сприяння самовираженню і розширенню участі громадян у житті громади.</w:t>
      </w:r>
    </w:p>
    <w:p w:rsidR="004B295C" w:rsidRPr="004B295C" w:rsidRDefault="004B295C" w:rsidP="004B295C">
      <w:pPr>
        <w:shd w:val="clear" w:color="auto" w:fill="FFFFFF"/>
        <w:tabs>
          <w:tab w:val="left" w:pos="900"/>
        </w:tabs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розвиток компетенцій громадян у контексті сучасних підходів до роботи з учнями і батьками.</w:t>
      </w:r>
    </w:p>
    <w:p w:rsidR="004B295C" w:rsidRPr="004B295C" w:rsidRDefault="004B295C" w:rsidP="004B295C">
      <w:pPr>
        <w:shd w:val="clear" w:color="auto" w:fill="FFFFFF"/>
        <w:tabs>
          <w:tab w:val="left" w:pos="900"/>
        </w:tabs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забезпечення доступу до програм і ресурсів у сфері освіти для дорослих представникам третього віку.</w:t>
      </w:r>
    </w:p>
    <w:p w:rsidR="004B295C" w:rsidRPr="004B295C" w:rsidRDefault="004B295C" w:rsidP="004B295C">
      <w:pPr>
        <w:shd w:val="clear" w:color="auto" w:fill="FFFFFF"/>
        <w:tabs>
          <w:tab w:val="left" w:pos="900"/>
        </w:tabs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покращення знань у сфері інформаційно-комунікаційних технологій і розвиток критичного мислення для представників малого та середнього бізнесу.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Потенційні заходи і види </w:t>
      </w:r>
      <w:proofErr w:type="spellStart"/>
      <w:r w:rsidRPr="004B29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активностей</w:t>
      </w:r>
      <w:proofErr w:type="spellEnd"/>
      <w:r w:rsidRPr="004B29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4B29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мікропроектах</w:t>
      </w:r>
      <w:proofErr w:type="spellEnd"/>
      <w:r w:rsidRPr="004B29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·   семінари, тренінги, </w:t>
      </w:r>
      <w:proofErr w:type="spellStart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воркшопи</w:t>
      </w:r>
      <w:proofErr w:type="spellEnd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відкриті для більшості населення і спрямовані на розвиток концепції освіти протягом життя;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культурні ініціативи різного формату, що потенційно зміцнюють освітню програму;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публічні діалогові заходи із залученням представників державного і недержавного секторів культури та освіти;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ініціативи локальних громад із використанням елементів соціальної роботи (</w:t>
      </w:r>
      <w:proofErr w:type="spellStart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адвокація</w:t>
      </w:r>
      <w:proofErr w:type="spellEnd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та залучення громадян до участі в них.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Отримувачі гранту зможуть реалізувати проектні ініціативи до </w:t>
      </w: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30 листопада 2017 року.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Представники організацій – переможців конкурсу здобудуть можливість брати участь в освітній програмі, яка проходитиме в Україні та Молдові.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Розмір одного гранту: 7000 євро.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Конкурс проводиться у рамках програм співпраці Представництва DVV </w:t>
      </w:r>
      <w:proofErr w:type="spellStart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Україні та Інформаційно-дослідного центру «Інтеграція і розвиток» і здійснюється за фінансової підтримки Міністерства закордонних справ Німеччини.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Положення про конкурс міні-грантів і всі необхідні документи для оформлення заявки можна завантажити: </w:t>
      </w:r>
      <w:proofErr w:type="spellStart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fldChar w:fldCharType="begin"/>
      </w: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instrText xml:space="preserve"> HYPERLINK "https://www.dropbox.com/sh/jckm0c9t408fwee/AABZLlkh3XuPVzSWHeidRDIKa?dl=0" \t "_blank" </w:instrText>
      </w: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fldChar w:fldCharType="separate"/>
      </w:r>
      <w:r w:rsidRPr="004B295C">
        <w:rPr>
          <w:rFonts w:ascii="Verdana" w:eastAsia="Times New Roman" w:hAnsi="Verdana" w:cs="Times New Roman"/>
          <w:color w:val="FF652A"/>
          <w:sz w:val="24"/>
          <w:szCs w:val="24"/>
          <w:u w:val="single"/>
          <w:lang w:eastAsia="ru-RU"/>
        </w:rPr>
        <w:t>Learning</w:t>
      </w:r>
      <w:proofErr w:type="spellEnd"/>
      <w:r w:rsidRPr="004B295C">
        <w:rPr>
          <w:rFonts w:ascii="Verdana" w:eastAsia="Times New Roman" w:hAnsi="Verdana" w:cs="Times New Roman"/>
          <w:color w:val="FF652A"/>
          <w:sz w:val="24"/>
          <w:szCs w:val="24"/>
          <w:u w:val="single"/>
          <w:lang w:eastAsia="ru-RU"/>
        </w:rPr>
        <w:t xml:space="preserve"> </w:t>
      </w:r>
      <w:proofErr w:type="spellStart"/>
      <w:r w:rsidRPr="004B295C">
        <w:rPr>
          <w:rFonts w:ascii="Verdana" w:eastAsia="Times New Roman" w:hAnsi="Verdana" w:cs="Times New Roman"/>
          <w:color w:val="FF652A"/>
          <w:sz w:val="24"/>
          <w:szCs w:val="24"/>
          <w:u w:val="single"/>
          <w:lang w:eastAsia="ru-RU"/>
        </w:rPr>
        <w:t>Community</w:t>
      </w:r>
      <w:proofErr w:type="spellEnd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fldChar w:fldCharType="end"/>
      </w: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Заявки на отримання міні-</w:t>
      </w:r>
      <w:proofErr w:type="spellStart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гранта</w:t>
      </w:r>
      <w:proofErr w:type="spellEnd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приймаються до 24.00 12 квітня </w:t>
      </w: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2017 року в установленому форматі англійською або російською мовами в електронному вигляді за </w:t>
      </w:r>
      <w:proofErr w:type="spellStart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4B295C">
          <w:rPr>
            <w:rFonts w:ascii="Verdana" w:eastAsia="Times New Roman" w:hAnsi="Verdana" w:cs="Times New Roman"/>
            <w:color w:val="FF652A"/>
            <w:sz w:val="24"/>
            <w:szCs w:val="24"/>
            <w:u w:val="single"/>
            <w:lang w:eastAsia="ru-RU"/>
          </w:rPr>
          <w:t>info@dvv-international.org.ua</w:t>
        </w:r>
      </w:hyperlink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; або безпосередньо до офісу: вул. Костьольна, 4, оф. 16, </w:t>
      </w:r>
      <w:smartTag w:uri="urn:schemas-microsoft-com:office:smarttags" w:element="metricconverter">
        <w:smartTagPr>
          <w:attr w:name="ProductID" w:val="01001, м"/>
        </w:smartTagPr>
        <w:r w:rsidRPr="004B295C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01001, м</w:t>
        </w:r>
      </w:smartTag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Київ.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Заявки, відправлені поштою, повинні надійти на адресу офісу не пізніше від вказаного терміну.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Запитання просимо надсилати на електронну пошту:</w:t>
      </w:r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idcir.office</w:t>
      </w:r>
      <w:hyperlink r:id="rId5" w:history="1">
        <w:r w:rsidRPr="004B295C">
          <w:rPr>
            <w:rFonts w:ascii="Verdana" w:eastAsia="Times New Roman" w:hAnsi="Verdana" w:cs="Times New Roman"/>
            <w:color w:val="FF652A"/>
            <w:sz w:val="24"/>
            <w:szCs w:val="24"/>
            <w:u w:val="single"/>
            <w:lang w:eastAsia="ru-RU"/>
          </w:rPr>
          <w:t>@gmail.com</w:t>
        </w:r>
      </w:hyperlink>
    </w:p>
    <w:p w:rsidR="004B295C" w:rsidRPr="004B295C" w:rsidRDefault="004B295C" w:rsidP="004B295C">
      <w:pPr>
        <w:shd w:val="clear" w:color="auto" w:fill="FFFFFF"/>
        <w:spacing w:before="120"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info@dvv-international.org.ua</w:t>
      </w:r>
    </w:p>
    <w:p w:rsidR="004B295C" w:rsidRPr="004B295C" w:rsidRDefault="004B295C" w:rsidP="004B295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B295C" w:rsidRPr="004B295C" w:rsidRDefault="004B295C" w:rsidP="004B295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B295C" w:rsidRPr="004B295C" w:rsidRDefault="004B295C" w:rsidP="004B295C">
      <w:pPr>
        <w:spacing w:after="0" w:line="240" w:lineRule="auto"/>
        <w:ind w:firstLine="54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29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Детальна інформація: </w:t>
      </w:r>
      <w:hyperlink r:id="rId6" w:history="1">
        <w:r w:rsidRPr="004B295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http://www.gurt.org.ua/news/grants/37613/</w:t>
        </w:r>
      </w:hyperlink>
      <w:r w:rsidRPr="004B29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EB30ED" w:rsidRPr="004B295C" w:rsidRDefault="00EB30ED" w:rsidP="00956589">
      <w:pPr>
        <w:rPr>
          <w:rFonts w:ascii="Verdana" w:hAnsi="Verdana"/>
          <w:sz w:val="24"/>
          <w:szCs w:val="24"/>
        </w:rPr>
      </w:pPr>
    </w:p>
    <w:sectPr w:rsidR="00EB30ED" w:rsidRPr="004B295C" w:rsidSect="00D0480E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5"/>
    <w:rsid w:val="004164A5"/>
    <w:rsid w:val="004B295C"/>
    <w:rsid w:val="00956589"/>
    <w:rsid w:val="00D0480E"/>
    <w:rsid w:val="00E44242"/>
    <w:rsid w:val="00E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6434-6C7B-48CE-B3E7-0619B552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480E"/>
    <w:rPr>
      <w:b/>
      <w:bCs/>
    </w:rPr>
  </w:style>
  <w:style w:type="character" w:styleId="a5">
    <w:name w:val="Hyperlink"/>
    <w:basedOn w:val="a0"/>
    <w:uiPriority w:val="99"/>
    <w:semiHidden/>
    <w:unhideWhenUsed/>
    <w:rsid w:val="00D048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80E"/>
  </w:style>
  <w:style w:type="paragraph" w:customStyle="1" w:styleId="a6">
    <w:name w:val="Знак Знак Знак Знак Знак Знак Знак Знак Знак"/>
    <w:basedOn w:val="a"/>
    <w:rsid w:val="004B29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rt.org.ua/news/grants/37613/" TargetMode="External"/><Relationship Id="rId5" Type="http://schemas.openxmlformats.org/officeDocument/2006/relationships/hyperlink" Target="mailto:integrationcenter97@gmail.com" TargetMode="External"/><Relationship Id="rId4" Type="http://schemas.openxmlformats.org/officeDocument/2006/relationships/hyperlink" Target="mailto:info@dvv-international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2017-03-30T13:50:00Z</dcterms:created>
  <dcterms:modified xsi:type="dcterms:W3CDTF">2017-03-30T13:50:00Z</dcterms:modified>
</cp:coreProperties>
</file>